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February 12, 2021 2:00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0001816581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Colonnade Acquisition Corp.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333-251611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6581" TargetMode="External"/><Relationship Id="rId9" Type="http://schemas.openxmlformats.org/officeDocument/2006/relationships/hyperlink" Target="http://www.sec.gov/cgi-bin/browse-edgar?action=getcompany&amp;filenum=333-2516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2021-02-16T05:58:45Z</dcterms:created>
  <dcterms:modified xsi:type="dcterms:W3CDTF">2021-02-16T05:58:45Z</dcterms:modified>
</cp:coreProperties>
</file>